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D7" w:rsidRDefault="007E59D7" w:rsidP="00B304A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个</w:t>
      </w:r>
      <w:r>
        <w:rPr>
          <w:rFonts w:ascii="宋体" w:eastAsia="宋体" w:hAnsi="宋体" w:cs="宋体"/>
          <w:kern w:val="0"/>
          <w:sz w:val="24"/>
          <w:szCs w:val="24"/>
        </w:rPr>
        <w:t>人简介：</w:t>
      </w:r>
    </w:p>
    <w:p w:rsidR="007E59D7" w:rsidRDefault="007E59D7" w:rsidP="00B304A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E621C3" w:rsidRDefault="00E621C3" w:rsidP="00B304A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517650" cy="1814396"/>
            <wp:effectExtent l="0" t="0" r="0" b="0"/>
            <wp:wrapTight wrapText="bothSides">
              <wp:wrapPolygon edited="0">
                <wp:start x="0" y="0"/>
                <wp:lineTo x="0" y="21320"/>
                <wp:lineTo x="21419" y="21320"/>
                <wp:lineTo x="214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黄翰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8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7D5" w:rsidRDefault="00B304AA" w:rsidP="00C13E74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04AA">
        <w:rPr>
          <w:rFonts w:ascii="宋体" w:eastAsia="宋体" w:hAnsi="宋体" w:cs="宋体"/>
          <w:kern w:val="0"/>
          <w:sz w:val="24"/>
          <w:szCs w:val="24"/>
        </w:rPr>
        <w:t>黄翰，男，博士，华南理工大学软件学院教授、博士生导师，广东省杰出青年基金获得者，广州市珠江</w:t>
      </w:r>
      <w:r w:rsidR="00441236">
        <w:rPr>
          <w:rFonts w:ascii="宋体" w:eastAsia="宋体" w:hAnsi="宋体" w:cs="宋体"/>
          <w:kern w:val="0"/>
          <w:sz w:val="24"/>
          <w:szCs w:val="24"/>
        </w:rPr>
        <w:t>科技新星获得者，入选首批广东省特支计划科技创新青年拔尖人才，兼任</w:t>
      </w:r>
      <w:r w:rsidRPr="00B304AA">
        <w:rPr>
          <w:rFonts w:ascii="宋体" w:eastAsia="宋体" w:hAnsi="宋体" w:cs="宋体"/>
          <w:kern w:val="0"/>
          <w:sz w:val="24"/>
          <w:szCs w:val="24"/>
        </w:rPr>
        <w:t>广东省人脸识别工</w:t>
      </w:r>
      <w:r w:rsidR="0011314B">
        <w:rPr>
          <w:rFonts w:ascii="宋体" w:eastAsia="宋体" w:hAnsi="宋体" w:cs="宋体"/>
          <w:kern w:val="0"/>
          <w:sz w:val="24"/>
          <w:szCs w:val="24"/>
        </w:rPr>
        <w:t>程技术研究中心副主任、广东省计算机学会软件工程专业委员会秘书长，曾</w:t>
      </w:r>
      <w:r w:rsidR="00C763F4">
        <w:rPr>
          <w:rFonts w:ascii="宋体" w:eastAsia="宋体" w:hAnsi="宋体" w:cs="宋体" w:hint="eastAsia"/>
          <w:kern w:val="0"/>
          <w:sz w:val="24"/>
          <w:szCs w:val="24"/>
        </w:rPr>
        <w:t>就职</w:t>
      </w:r>
      <w:r w:rsidR="0011314B">
        <w:rPr>
          <w:rFonts w:ascii="宋体" w:eastAsia="宋体" w:hAnsi="宋体" w:cs="宋体"/>
          <w:kern w:val="0"/>
          <w:sz w:val="24"/>
          <w:szCs w:val="24"/>
        </w:rPr>
        <w:t>香港城市大学管理科学系高级研究助理。</w:t>
      </w:r>
    </w:p>
    <w:p w:rsidR="00C13E74" w:rsidRDefault="008F27D5" w:rsidP="00C13E74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黄翰教授</w:t>
      </w:r>
      <w:r w:rsidR="0011314B">
        <w:rPr>
          <w:rFonts w:ascii="宋体" w:eastAsia="宋体" w:hAnsi="宋体" w:cs="宋体"/>
          <w:kern w:val="0"/>
          <w:sz w:val="24"/>
          <w:szCs w:val="24"/>
        </w:rPr>
        <w:t>历年来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主持国家级和省部级</w:t>
      </w:r>
      <w:r w:rsidR="006D5FA0">
        <w:rPr>
          <w:rFonts w:ascii="宋体" w:eastAsia="宋体" w:hAnsi="宋体" w:cs="宋体"/>
          <w:kern w:val="0"/>
          <w:sz w:val="24"/>
          <w:szCs w:val="24"/>
        </w:rPr>
        <w:t>课题</w:t>
      </w:r>
      <w:r w:rsidR="008F6165">
        <w:rPr>
          <w:rFonts w:ascii="宋体" w:eastAsia="宋体" w:hAnsi="宋体" w:cs="宋体"/>
          <w:kern w:val="0"/>
          <w:sz w:val="24"/>
          <w:szCs w:val="24"/>
        </w:rPr>
        <w:t>共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10</w:t>
      </w:r>
      <w:r w:rsidR="00FA68A2">
        <w:rPr>
          <w:rFonts w:ascii="宋体" w:eastAsia="宋体" w:hAnsi="宋体" w:cs="宋体" w:hint="eastAsia"/>
          <w:kern w:val="0"/>
          <w:sz w:val="24"/>
          <w:szCs w:val="24"/>
        </w:rPr>
        <w:t>多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项</w:t>
      </w:r>
      <w:r w:rsidR="0011314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B3546B">
        <w:rPr>
          <w:rFonts w:ascii="宋体" w:eastAsia="宋体" w:hAnsi="宋体" w:cs="宋体" w:hint="eastAsia"/>
          <w:kern w:val="0"/>
          <w:sz w:val="24"/>
          <w:szCs w:val="24"/>
        </w:rPr>
        <w:t>以第一作者或通讯作者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在</w:t>
      </w:r>
      <w:r w:rsidR="00174AF2" w:rsidRPr="00174AF2">
        <w:rPr>
          <w:rFonts w:ascii="宋体" w:eastAsia="宋体" w:hAnsi="宋体" w:cs="宋体" w:hint="eastAsia"/>
          <w:i/>
          <w:kern w:val="0"/>
          <w:sz w:val="24"/>
          <w:szCs w:val="24"/>
        </w:rPr>
        <w:t>IEEE CIM</w:t>
      </w:r>
      <w:r w:rsidR="00174AF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74AF2" w:rsidRPr="00174AF2">
        <w:rPr>
          <w:rFonts w:ascii="宋体" w:eastAsia="宋体" w:hAnsi="宋体" w:cs="宋体" w:hint="eastAsia"/>
          <w:i/>
          <w:kern w:val="0"/>
          <w:sz w:val="24"/>
          <w:szCs w:val="24"/>
        </w:rPr>
        <w:t>IEEE</w:t>
      </w:r>
      <w:r w:rsidR="00174AF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14689">
        <w:rPr>
          <w:rFonts w:ascii="宋体" w:eastAsia="宋体" w:hAnsi="宋体" w:cs="宋体" w:hint="eastAsia"/>
          <w:i/>
          <w:kern w:val="0"/>
          <w:sz w:val="24"/>
          <w:szCs w:val="24"/>
        </w:rPr>
        <w:t>TCYB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、</w:t>
      </w:r>
      <w:r w:rsidR="00174AF2" w:rsidRPr="0011314B">
        <w:rPr>
          <w:rFonts w:ascii="宋体" w:eastAsia="宋体" w:hAnsi="宋体" w:cs="宋体"/>
          <w:i/>
          <w:kern w:val="0"/>
          <w:sz w:val="24"/>
          <w:szCs w:val="24"/>
        </w:rPr>
        <w:t>I</w:t>
      </w:r>
      <w:r w:rsidR="00174AF2">
        <w:rPr>
          <w:rFonts w:ascii="宋体" w:eastAsia="宋体" w:hAnsi="宋体" w:cs="宋体" w:hint="eastAsia"/>
          <w:i/>
          <w:kern w:val="0"/>
          <w:sz w:val="24"/>
          <w:szCs w:val="24"/>
        </w:rPr>
        <w:t>NS</w:t>
      </w:r>
      <w:r w:rsidR="00174AF2" w:rsidRPr="00B304AA">
        <w:rPr>
          <w:rFonts w:ascii="宋体" w:eastAsia="宋体" w:hAnsi="宋体" w:cs="宋体"/>
          <w:kern w:val="0"/>
          <w:sz w:val="24"/>
          <w:szCs w:val="24"/>
        </w:rPr>
        <w:t>、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《中国科学》、《计算机学报》和GECCO等</w:t>
      </w:r>
      <w:r w:rsidR="00337432">
        <w:rPr>
          <w:rFonts w:ascii="宋体" w:eastAsia="宋体" w:hAnsi="宋体" w:cs="宋体"/>
          <w:kern w:val="0"/>
          <w:sz w:val="24"/>
          <w:szCs w:val="24"/>
        </w:rPr>
        <w:t>国内外权威</w:t>
      </w:r>
      <w:r w:rsidR="00901219">
        <w:rPr>
          <w:rFonts w:ascii="宋体" w:eastAsia="宋体" w:hAnsi="宋体" w:cs="宋体"/>
          <w:kern w:val="0"/>
          <w:sz w:val="24"/>
          <w:szCs w:val="24"/>
        </w:rPr>
        <w:t>学术刊物及顶级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国际会议上发表学术论文</w:t>
      </w:r>
      <w:r w:rsidR="00B3546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0</w:t>
      </w:r>
      <w:r w:rsidR="004A6633">
        <w:rPr>
          <w:rFonts w:ascii="宋体" w:eastAsia="宋体" w:hAnsi="宋体" w:cs="宋体"/>
          <w:kern w:val="0"/>
          <w:sz w:val="24"/>
          <w:szCs w:val="24"/>
        </w:rPr>
        <w:t>多篇</w:t>
      </w:r>
      <w:r w:rsidR="00B2183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2183D">
        <w:rPr>
          <w:rFonts w:ascii="宋体" w:eastAsia="宋体" w:hAnsi="宋体" w:cs="宋体"/>
          <w:kern w:val="0"/>
          <w:sz w:val="24"/>
          <w:szCs w:val="24"/>
        </w:rPr>
        <w:t>并有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代表作入选了ESI高被引扩展版</w:t>
      </w:r>
      <w:r w:rsidR="006B271F">
        <w:rPr>
          <w:rFonts w:ascii="宋体" w:eastAsia="宋体" w:hAnsi="宋体" w:cs="宋体" w:hint="eastAsia"/>
          <w:kern w:val="0"/>
          <w:sz w:val="24"/>
          <w:szCs w:val="24"/>
        </w:rPr>
        <w:t>(前</w:t>
      </w:r>
      <w:r w:rsidR="006B271F">
        <w:rPr>
          <w:rFonts w:ascii="宋体" w:eastAsia="宋体" w:hAnsi="宋体" w:cs="宋体"/>
          <w:kern w:val="0"/>
          <w:sz w:val="24"/>
          <w:szCs w:val="24"/>
        </w:rPr>
        <w:t>3</w:t>
      </w:r>
      <w:r w:rsidR="006B271F" w:rsidRPr="006B271F">
        <w:t xml:space="preserve"> </w:t>
      </w:r>
      <w:r w:rsidR="006B271F" w:rsidRPr="006B271F">
        <w:rPr>
          <w:rFonts w:ascii="宋体" w:eastAsia="宋体" w:hAnsi="宋体" w:cs="宋体"/>
          <w:kern w:val="0"/>
          <w:sz w:val="24"/>
          <w:szCs w:val="24"/>
        </w:rPr>
        <w:t>‰</w:t>
      </w:r>
      <w:r w:rsidR="006B271F">
        <w:rPr>
          <w:rFonts w:ascii="宋体" w:eastAsia="宋体" w:hAnsi="宋体" w:cs="宋体"/>
          <w:kern w:val="0"/>
          <w:sz w:val="24"/>
          <w:szCs w:val="24"/>
        </w:rPr>
        <w:t>)</w:t>
      </w:r>
      <w:r w:rsidR="00B2183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申请国家发明专利</w:t>
      </w:r>
      <w:r w:rsidR="001F4AED">
        <w:rPr>
          <w:rFonts w:ascii="宋体" w:eastAsia="宋体" w:hAnsi="宋体" w:cs="宋体" w:hint="eastAsia"/>
          <w:kern w:val="0"/>
          <w:sz w:val="24"/>
          <w:szCs w:val="24"/>
        </w:rPr>
        <w:t>30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项，授权</w:t>
      </w:r>
      <w:r w:rsidR="006B271F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D6392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项，登记软件著作权3</w:t>
      </w:r>
      <w:r w:rsidR="0068089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C13E74">
        <w:rPr>
          <w:rFonts w:ascii="宋体" w:eastAsia="宋体" w:hAnsi="宋体" w:cs="宋体"/>
          <w:kern w:val="0"/>
          <w:sz w:val="24"/>
          <w:szCs w:val="24"/>
        </w:rPr>
        <w:t>项。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获广东省科技进步一等奖和广东省自然科学二等奖。</w:t>
      </w:r>
    </w:p>
    <w:p w:rsidR="00B304AA" w:rsidRPr="00B304AA" w:rsidRDefault="008F27D5" w:rsidP="00C13E74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黄翰教授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在智能算法与智能软件方面有深入的研究，完成了智能算法等价关系模型理论、基于仿生优化算法的视频内容检索技术等</w:t>
      </w:r>
      <w:r w:rsidR="00736AE4">
        <w:rPr>
          <w:rFonts w:ascii="宋体" w:eastAsia="宋体" w:hAnsi="宋体" w:cs="宋体"/>
          <w:kern w:val="0"/>
          <w:sz w:val="24"/>
          <w:szCs w:val="24"/>
        </w:rPr>
        <w:t>多项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研究成果；多项智能算法与智能软件技术在安防、交通、网监、教育、虚拟现实、商务、医疗等领域实现了成果转化。研究成果解决了海量视频内容快速检索</w:t>
      </w:r>
      <w:r w:rsidR="009D7C41">
        <w:rPr>
          <w:rFonts w:ascii="宋体" w:eastAsia="宋体" w:hAnsi="宋体" w:cs="宋体" w:hint="eastAsia"/>
          <w:kern w:val="0"/>
          <w:sz w:val="24"/>
          <w:szCs w:val="24"/>
        </w:rPr>
        <w:t>（转化单位：铂亚科技等企业）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、</w:t>
      </w:r>
      <w:r w:rsidR="009D7C41">
        <w:rPr>
          <w:rFonts w:ascii="宋体" w:eastAsia="宋体" w:hAnsi="宋体" w:cs="宋体" w:hint="eastAsia"/>
          <w:kern w:val="0"/>
          <w:sz w:val="24"/>
          <w:szCs w:val="24"/>
        </w:rPr>
        <w:t>双层次车辆路径优化（转化单位：顺丰</w:t>
      </w:r>
      <w:r w:rsidR="000B7FF6">
        <w:rPr>
          <w:rFonts w:ascii="宋体" w:eastAsia="宋体" w:hAnsi="宋体" w:cs="宋体" w:hint="eastAsia"/>
          <w:kern w:val="0"/>
          <w:sz w:val="24"/>
          <w:szCs w:val="24"/>
        </w:rPr>
        <w:t>科技</w:t>
      </w:r>
      <w:r w:rsidR="009D7C41">
        <w:rPr>
          <w:rFonts w:ascii="宋体" w:eastAsia="宋体" w:hAnsi="宋体" w:cs="宋体" w:hint="eastAsia"/>
          <w:kern w:val="0"/>
          <w:sz w:val="24"/>
          <w:szCs w:val="24"/>
        </w:rPr>
        <w:t>等企业）、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图形化编程软件的数据结构优化</w:t>
      </w:r>
      <w:r w:rsidR="009D7C41">
        <w:rPr>
          <w:rFonts w:ascii="宋体" w:eastAsia="宋体" w:hAnsi="宋体" w:cs="宋体" w:hint="eastAsia"/>
          <w:kern w:val="0"/>
          <w:sz w:val="24"/>
          <w:szCs w:val="24"/>
        </w:rPr>
        <w:t>（转化单位：乐博士教育装备等企业）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等技术难题，成功应用</w:t>
      </w:r>
      <w:r w:rsidR="009D7C41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0</w:t>
      </w:r>
      <w:r w:rsidR="009D7C41">
        <w:rPr>
          <w:rFonts w:ascii="宋体" w:eastAsia="宋体" w:hAnsi="宋体" w:cs="宋体" w:hint="eastAsia"/>
          <w:kern w:val="0"/>
          <w:sz w:val="24"/>
          <w:szCs w:val="24"/>
        </w:rPr>
        <w:t>余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例，</w:t>
      </w:r>
      <w:r w:rsidR="00D004CC" w:rsidRPr="00D004CC">
        <w:rPr>
          <w:rFonts w:ascii="宋体" w:eastAsia="宋体" w:hAnsi="宋体" w:cs="宋体" w:hint="eastAsia"/>
          <w:kern w:val="0"/>
          <w:sz w:val="24"/>
          <w:szCs w:val="24"/>
        </w:rPr>
        <w:t>完成单位近三年累计创造直接经济效益</w:t>
      </w:r>
      <w:r w:rsidR="00D004CC" w:rsidRPr="00D004CC">
        <w:rPr>
          <w:rFonts w:ascii="宋体" w:eastAsia="宋体" w:hAnsi="宋体" w:cs="宋体"/>
          <w:kern w:val="0"/>
          <w:sz w:val="24"/>
          <w:szCs w:val="24"/>
        </w:rPr>
        <w:t>3.9</w:t>
      </w:r>
      <w:r w:rsidR="00D004CC" w:rsidRPr="00D004CC">
        <w:rPr>
          <w:rFonts w:ascii="宋体" w:eastAsia="宋体" w:hAnsi="宋体" w:cs="宋体" w:hint="eastAsia"/>
          <w:kern w:val="0"/>
          <w:sz w:val="24"/>
          <w:szCs w:val="24"/>
        </w:rPr>
        <w:t>亿元，产生间接经济效益</w:t>
      </w:r>
      <w:r w:rsidR="00D004CC" w:rsidRPr="00D004CC">
        <w:rPr>
          <w:rFonts w:ascii="宋体" w:eastAsia="宋体" w:hAnsi="宋体" w:cs="宋体"/>
          <w:kern w:val="0"/>
          <w:sz w:val="24"/>
          <w:szCs w:val="24"/>
        </w:rPr>
        <w:t>13.1</w:t>
      </w:r>
      <w:r w:rsidR="00D004CC" w:rsidRPr="00D004CC">
        <w:rPr>
          <w:rFonts w:ascii="宋体" w:eastAsia="宋体" w:hAnsi="宋体" w:cs="宋体" w:hint="eastAsia"/>
          <w:kern w:val="0"/>
          <w:sz w:val="24"/>
          <w:szCs w:val="24"/>
        </w:rPr>
        <w:t>亿元。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br/>
      </w:r>
      <w:r w:rsidR="00E621C3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黄翰教授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擅长以算法解决各类IT核心技术问题，主要研究智能算法与智能软件，具体方向</w:t>
      </w:r>
      <w:r w:rsidR="0054249C">
        <w:rPr>
          <w:rFonts w:ascii="宋体" w:eastAsia="宋体" w:hAnsi="宋体" w:cs="宋体"/>
          <w:kern w:val="0"/>
          <w:sz w:val="24"/>
          <w:szCs w:val="24"/>
        </w:rPr>
        <w:t>分别有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： 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br/>
        <w:t>1</w:t>
      </w:r>
      <w:r w:rsidR="0062449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智能算法</w:t>
      </w:r>
      <w:r w:rsidR="00B304AA">
        <w:rPr>
          <w:rFonts w:ascii="宋体" w:eastAsia="宋体" w:hAnsi="宋体" w:cs="宋体"/>
          <w:kern w:val="0"/>
          <w:sz w:val="24"/>
          <w:szCs w:val="24"/>
        </w:rPr>
        <w:t>理论，如：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演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化算法、蚁群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优化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算法、粒子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优化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群算法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和差分演化算法</w:t>
      </w:r>
      <w:r w:rsidR="00B304AA">
        <w:rPr>
          <w:rFonts w:ascii="宋体" w:eastAsia="宋体" w:hAnsi="宋体" w:cs="宋体"/>
          <w:kern w:val="0"/>
          <w:sz w:val="24"/>
          <w:szCs w:val="24"/>
        </w:rPr>
        <w:t>等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启发式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算法的计算时间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时间分析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、收敛速度控制器和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搜索原理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； 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br/>
        <w:t>2</w:t>
      </w:r>
      <w:r w:rsidR="0062449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智能算法应用，如：</w:t>
      </w:r>
      <w:r w:rsidR="00B304AA">
        <w:rPr>
          <w:rFonts w:ascii="宋体" w:eastAsia="宋体" w:hAnsi="宋体" w:cs="宋体" w:hint="eastAsia"/>
          <w:kern w:val="0"/>
          <w:sz w:val="24"/>
          <w:szCs w:val="24"/>
        </w:rPr>
        <w:t>前景抠图、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双层车辆路径、护士排班、最优软件测试用例自动生成、最优原子结构自动生成和最优结构方程自动生成等；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br/>
        <w:t>3</w:t>
      </w:r>
      <w:r w:rsidR="0062449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计算机视觉，如：视频摘要、视频内容检索、答题卡图像智能识别、智能图像边框编码与识别、多角度对象识别、行为理解、林火事件识别、车流计算、特殊事件识别和海量人脸信息搜索等；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br/>
        <w:t>4</w:t>
      </w:r>
      <w:r w:rsidR="0062449C">
        <w:rPr>
          <w:rFonts w:ascii="宋体" w:eastAsia="宋体" w:hAnsi="宋体" w:cs="宋体" w:hint="eastAsia"/>
          <w:kern w:val="0"/>
          <w:sz w:val="24"/>
          <w:szCs w:val="24"/>
        </w:rPr>
        <w:t>、大数据</w:t>
      </w:r>
      <w:r w:rsidR="0062449C">
        <w:rPr>
          <w:rFonts w:ascii="宋体" w:eastAsia="宋体" w:hAnsi="宋体" w:cs="宋体"/>
          <w:kern w:val="0"/>
          <w:sz w:val="24"/>
          <w:szCs w:val="24"/>
        </w:rPr>
        <w:t>分析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，如：客户投诉记录智能分析、</w:t>
      </w:r>
      <w:r w:rsidR="0054249C">
        <w:rPr>
          <w:rFonts w:ascii="宋体" w:eastAsia="宋体" w:hAnsi="宋体" w:cs="宋体"/>
          <w:kern w:val="0"/>
          <w:sz w:val="24"/>
          <w:szCs w:val="24"/>
        </w:rPr>
        <w:t>互联网医疗、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O2O智能导购、</w:t>
      </w:r>
      <w:r w:rsidR="0062449C">
        <w:rPr>
          <w:rFonts w:ascii="宋体" w:eastAsia="宋体" w:hAnsi="宋体" w:cs="宋体" w:hint="eastAsia"/>
          <w:kern w:val="0"/>
          <w:sz w:val="24"/>
          <w:szCs w:val="24"/>
        </w:rPr>
        <w:t>网络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舆情智能监控、</w:t>
      </w:r>
      <w:r w:rsidR="00A262AF" w:rsidRPr="00B304AA">
        <w:rPr>
          <w:rFonts w:ascii="宋体" w:eastAsia="宋体" w:hAnsi="宋体" w:cs="宋体"/>
          <w:kern w:val="0"/>
          <w:sz w:val="24"/>
          <w:szCs w:val="24"/>
        </w:rPr>
        <w:t>降水集合预报预测、</w:t>
      </w:r>
      <w:r w:rsidR="00A262AF">
        <w:rPr>
          <w:rFonts w:ascii="宋体" w:eastAsia="宋体" w:hAnsi="宋体" w:cs="宋体" w:hint="eastAsia"/>
          <w:kern w:val="0"/>
          <w:sz w:val="24"/>
          <w:szCs w:val="24"/>
        </w:rPr>
        <w:t>滤波器参数在线自动调节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>和英语作文</w:t>
      </w:r>
      <w:r w:rsidR="00A262AF">
        <w:rPr>
          <w:rFonts w:ascii="宋体" w:eastAsia="宋体" w:hAnsi="宋体" w:cs="宋体" w:hint="eastAsia"/>
          <w:kern w:val="0"/>
          <w:sz w:val="24"/>
          <w:szCs w:val="24"/>
        </w:rPr>
        <w:t>语法错误自动检测</w:t>
      </w:r>
      <w:r w:rsidR="00B304AA" w:rsidRPr="00B304AA">
        <w:rPr>
          <w:rFonts w:ascii="宋体" w:eastAsia="宋体" w:hAnsi="宋体" w:cs="宋体"/>
          <w:kern w:val="0"/>
          <w:sz w:val="24"/>
          <w:szCs w:val="24"/>
        </w:rPr>
        <w:t xml:space="preserve">等。 </w:t>
      </w:r>
    </w:p>
    <w:p w:rsidR="0068089B" w:rsidRPr="0068089B" w:rsidRDefault="0068089B" w:rsidP="0068089B">
      <w:pPr>
        <w:rPr>
          <w:rFonts w:ascii="宋体" w:eastAsia="宋体" w:hAnsi="宋体" w:cs="宋体"/>
          <w:kern w:val="0"/>
          <w:sz w:val="24"/>
          <w:szCs w:val="24"/>
        </w:rPr>
      </w:pPr>
      <w:r w:rsidRPr="0068089B">
        <w:rPr>
          <w:rFonts w:ascii="宋体" w:eastAsia="宋体" w:hAnsi="宋体" w:cs="宋体" w:hint="eastAsia"/>
          <w:kern w:val="0"/>
          <w:sz w:val="24"/>
          <w:szCs w:val="24"/>
        </w:rPr>
        <w:t>主讲课程：</w:t>
      </w:r>
    </w:p>
    <w:p w:rsidR="0068089B" w:rsidRPr="0068089B" w:rsidRDefault="0068089B" w:rsidP="0068089B">
      <w:pPr>
        <w:rPr>
          <w:rFonts w:ascii="宋体" w:eastAsia="宋体" w:hAnsi="宋体" w:cs="宋体"/>
          <w:kern w:val="0"/>
          <w:sz w:val="24"/>
          <w:szCs w:val="24"/>
        </w:rPr>
      </w:pPr>
      <w:r w:rsidRPr="0068089B">
        <w:rPr>
          <w:rFonts w:ascii="宋体" w:eastAsia="宋体" w:hAnsi="宋体" w:cs="宋体" w:hint="eastAsia"/>
          <w:kern w:val="0"/>
          <w:sz w:val="24"/>
          <w:szCs w:val="24"/>
        </w:rPr>
        <w:t>本科</w:t>
      </w:r>
      <w:r w:rsidR="00B2183D">
        <w:rPr>
          <w:rFonts w:ascii="宋体" w:eastAsia="宋体" w:hAnsi="宋体" w:cs="宋体" w:hint="eastAsia"/>
          <w:kern w:val="0"/>
          <w:sz w:val="24"/>
          <w:szCs w:val="24"/>
        </w:rPr>
        <w:t>生课程</w:t>
      </w:r>
      <w:r w:rsidRPr="0068089B">
        <w:rPr>
          <w:rFonts w:ascii="宋体" w:eastAsia="宋体" w:hAnsi="宋体" w:cs="宋体" w:hint="eastAsia"/>
          <w:kern w:val="0"/>
          <w:sz w:val="24"/>
          <w:szCs w:val="24"/>
        </w:rPr>
        <w:t>：离散数学、计算模型与算法技术</w:t>
      </w:r>
    </w:p>
    <w:p w:rsidR="00874D30" w:rsidRDefault="0068089B" w:rsidP="0068089B">
      <w:pPr>
        <w:rPr>
          <w:rFonts w:ascii="宋体" w:eastAsia="宋体" w:hAnsi="宋体" w:cs="宋体"/>
          <w:kern w:val="0"/>
          <w:sz w:val="24"/>
          <w:szCs w:val="24"/>
        </w:rPr>
      </w:pPr>
      <w:r w:rsidRPr="0068089B">
        <w:rPr>
          <w:rFonts w:ascii="宋体" w:eastAsia="宋体" w:hAnsi="宋体" w:cs="宋体" w:hint="eastAsia"/>
          <w:kern w:val="0"/>
          <w:sz w:val="24"/>
          <w:szCs w:val="24"/>
        </w:rPr>
        <w:t>研究生</w:t>
      </w:r>
      <w:r w:rsidR="00B2183D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Pr="0068089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高性能算法设计与分析、商务智能软件方案设计与分析</w:t>
      </w:r>
    </w:p>
    <w:p w:rsidR="0027638C" w:rsidRPr="0068089B" w:rsidRDefault="0027638C" w:rsidP="0068089B">
      <w:pPr>
        <w:rPr>
          <w:rFonts w:ascii="宋体" w:eastAsia="宋体" w:hAnsi="宋体" w:cs="宋体"/>
          <w:kern w:val="0"/>
          <w:sz w:val="24"/>
          <w:szCs w:val="24"/>
        </w:rPr>
      </w:pPr>
      <w:r w:rsidRPr="0027638C">
        <w:rPr>
          <w:rFonts w:ascii="宋体" w:eastAsia="宋体" w:hAnsi="宋体" w:cs="宋体" w:hint="eastAsia"/>
          <w:kern w:val="0"/>
          <w:sz w:val="24"/>
          <w:szCs w:val="24"/>
        </w:rPr>
        <w:t>电子邮箱：hhan@scut.edu.cn</w:t>
      </w:r>
    </w:p>
    <w:sectPr w:rsidR="0027638C" w:rsidRPr="0068089B" w:rsidSect="0040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F5" w:rsidRDefault="00963EF5" w:rsidP="006B271F">
      <w:r>
        <w:separator/>
      </w:r>
    </w:p>
  </w:endnote>
  <w:endnote w:type="continuationSeparator" w:id="0">
    <w:p w:rsidR="00963EF5" w:rsidRDefault="00963EF5" w:rsidP="006B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F5" w:rsidRDefault="00963EF5" w:rsidP="006B271F">
      <w:r>
        <w:separator/>
      </w:r>
    </w:p>
  </w:footnote>
  <w:footnote w:type="continuationSeparator" w:id="0">
    <w:p w:rsidR="00963EF5" w:rsidRDefault="00963EF5" w:rsidP="006B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69C"/>
    <w:rsid w:val="00043150"/>
    <w:rsid w:val="000B7FF6"/>
    <w:rsid w:val="0011314B"/>
    <w:rsid w:val="00172295"/>
    <w:rsid w:val="00174AF2"/>
    <w:rsid w:val="001F4AED"/>
    <w:rsid w:val="0027638C"/>
    <w:rsid w:val="002A0348"/>
    <w:rsid w:val="002A4C4D"/>
    <w:rsid w:val="00337432"/>
    <w:rsid w:val="0035189B"/>
    <w:rsid w:val="00404EC2"/>
    <w:rsid w:val="00441236"/>
    <w:rsid w:val="00484A4D"/>
    <w:rsid w:val="004A6633"/>
    <w:rsid w:val="004B069C"/>
    <w:rsid w:val="0054249C"/>
    <w:rsid w:val="00570558"/>
    <w:rsid w:val="0062449C"/>
    <w:rsid w:val="0068089B"/>
    <w:rsid w:val="006B271F"/>
    <w:rsid w:val="006D5FA0"/>
    <w:rsid w:val="00714689"/>
    <w:rsid w:val="00736AE4"/>
    <w:rsid w:val="00767D1B"/>
    <w:rsid w:val="007E59D7"/>
    <w:rsid w:val="00874D30"/>
    <w:rsid w:val="008A0E64"/>
    <w:rsid w:val="008F27D5"/>
    <w:rsid w:val="008F6165"/>
    <w:rsid w:val="00901219"/>
    <w:rsid w:val="00963EF5"/>
    <w:rsid w:val="009D7C41"/>
    <w:rsid w:val="00A262AF"/>
    <w:rsid w:val="00A7447D"/>
    <w:rsid w:val="00A90986"/>
    <w:rsid w:val="00B2183D"/>
    <w:rsid w:val="00B304AA"/>
    <w:rsid w:val="00B3546B"/>
    <w:rsid w:val="00C13E74"/>
    <w:rsid w:val="00C763F4"/>
    <w:rsid w:val="00D004CC"/>
    <w:rsid w:val="00D6392C"/>
    <w:rsid w:val="00E621C3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F7A63-5283-40D4-BABC-0130B53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2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23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2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27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2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2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HHan</dc:creator>
  <cp:keywords/>
  <dc:description/>
  <cp:lastModifiedBy>xsx</cp:lastModifiedBy>
  <cp:revision>40</cp:revision>
  <dcterms:created xsi:type="dcterms:W3CDTF">2016-12-18T07:21:00Z</dcterms:created>
  <dcterms:modified xsi:type="dcterms:W3CDTF">2017-06-13T12:02:00Z</dcterms:modified>
</cp:coreProperties>
</file>