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67385" w14:textId="77777777" w:rsidR="00E033CB" w:rsidRPr="00E033CB" w:rsidRDefault="00E033CB" w:rsidP="00E033CB">
      <w:pPr>
        <w:jc w:val="both"/>
        <w:rPr>
          <w:b/>
          <w:sz w:val="28"/>
        </w:rPr>
      </w:pPr>
      <w:r w:rsidRPr="00E033CB">
        <w:rPr>
          <w:b/>
          <w:sz w:val="28"/>
        </w:rPr>
        <w:t>Title</w:t>
      </w:r>
    </w:p>
    <w:p w14:paraId="4435F738" w14:textId="0F1CB896" w:rsidR="00C17803" w:rsidRPr="00E033CB" w:rsidRDefault="00C17803" w:rsidP="00E033CB">
      <w:pPr>
        <w:jc w:val="both"/>
        <w:rPr>
          <w:b/>
        </w:rPr>
      </w:pPr>
      <w:r w:rsidRPr="00E033CB">
        <w:rPr>
          <w:b/>
        </w:rPr>
        <w:t>“</w:t>
      </w:r>
      <w:r w:rsidR="000A7028" w:rsidRPr="000A7028">
        <w:rPr>
          <w:b/>
        </w:rPr>
        <w:t>Markov Brains—Evolved Networks of Logic Gates</w:t>
      </w:r>
      <w:bookmarkStart w:id="0" w:name="_GoBack"/>
      <w:bookmarkEnd w:id="0"/>
      <w:r w:rsidRPr="00E033CB">
        <w:rPr>
          <w:b/>
        </w:rPr>
        <w:t>”</w:t>
      </w:r>
    </w:p>
    <w:p w14:paraId="655A0685" w14:textId="77777777" w:rsidR="00C17803" w:rsidRDefault="00C17803" w:rsidP="00E033CB">
      <w:pPr>
        <w:jc w:val="both"/>
        <w:rPr>
          <w:b/>
        </w:rPr>
      </w:pPr>
    </w:p>
    <w:p w14:paraId="49B8FABA" w14:textId="77777777" w:rsidR="00C17803" w:rsidRPr="00E033CB" w:rsidRDefault="00C17803" w:rsidP="00E033CB">
      <w:pPr>
        <w:jc w:val="both"/>
        <w:rPr>
          <w:b/>
          <w:sz w:val="28"/>
        </w:rPr>
      </w:pPr>
      <w:r w:rsidRPr="00E033CB">
        <w:rPr>
          <w:b/>
          <w:sz w:val="28"/>
        </w:rPr>
        <w:t>Abstract</w:t>
      </w:r>
    </w:p>
    <w:p w14:paraId="58778650" w14:textId="6FBAF597" w:rsidR="00C17803" w:rsidRDefault="00C17803" w:rsidP="00E033CB">
      <w:pPr>
        <w:jc w:val="both"/>
      </w:pPr>
      <w:r>
        <w:t>After a brief introduction to the mission and</w:t>
      </w:r>
      <w:r w:rsidR="00E35C1A">
        <w:t xml:space="preserve"> nature</w:t>
      </w:r>
      <w:r>
        <w:t xml:space="preserve"> of the BEACON Center, Goodman will present several examples of research in evolutionary computation going on in BEACON. </w:t>
      </w:r>
      <w:r w:rsidR="00E35C1A">
        <w:t>He will list some</w:t>
      </w:r>
      <w:r w:rsidR="00426B1B">
        <w:t xml:space="preserve"> BEACON collaborations with Chinese researchers, </w:t>
      </w:r>
      <w:r w:rsidR="00E35C1A">
        <w:t>then</w:t>
      </w:r>
      <w:r w:rsidR="00426B1B">
        <w:t xml:space="preserve"> describe </w:t>
      </w:r>
      <w:r w:rsidR="00E35C1A">
        <w:t xml:space="preserve">in more detail four recent projects: (1) </w:t>
      </w:r>
      <w:r w:rsidR="00426B1B">
        <w:t xml:space="preserve">a representation and operators for problems with repeated subunits, </w:t>
      </w:r>
      <w:r w:rsidR="00E35C1A">
        <w:t xml:space="preserve">(2) </w:t>
      </w:r>
      <w:r w:rsidR="007213A2">
        <w:t xml:space="preserve">a new parameterless blackbox optimizer for combinatorial problems, </w:t>
      </w:r>
      <w:r w:rsidR="00E35C1A">
        <w:t xml:space="preserve">(3) </w:t>
      </w:r>
      <w:r w:rsidR="007213A2">
        <w:t>a la</w:t>
      </w:r>
      <w:r w:rsidR="00E35C1A">
        <w:t>nd-use optimization problem with collaborators in</w:t>
      </w:r>
      <w:r w:rsidR="007213A2">
        <w:t xml:space="preserve"> Switzerland, and </w:t>
      </w:r>
      <w:r w:rsidR="00E35C1A">
        <w:t xml:space="preserve">(4) </w:t>
      </w:r>
      <w:r w:rsidR="007213A2">
        <w:t>the Markov Brain approach applied to evolution of swarming behavior</w:t>
      </w:r>
      <w:r w:rsidR="00627372">
        <w:t xml:space="preserve"> and to maze running</w:t>
      </w:r>
      <w:r w:rsidR="007213A2">
        <w:t>.</w:t>
      </w:r>
    </w:p>
    <w:p w14:paraId="05E39A11" w14:textId="079A39F9" w:rsidR="00E033CB" w:rsidRDefault="00E033CB" w:rsidP="00C17803"/>
    <w:p w14:paraId="42AEB6FC" w14:textId="43AEBDDC" w:rsidR="00E033CB" w:rsidRDefault="00E033CB" w:rsidP="00C17803"/>
    <w:p w14:paraId="2E6B933A" w14:textId="3609DDCC" w:rsidR="00E033CB" w:rsidRPr="00E033CB" w:rsidRDefault="00E033CB" w:rsidP="00E033CB">
      <w:pPr>
        <w:jc w:val="both"/>
        <w:rPr>
          <w:rFonts w:eastAsia="宋体"/>
          <w:b/>
          <w:sz w:val="28"/>
          <w:lang w:eastAsia="zh-CN"/>
        </w:rPr>
      </w:pPr>
      <w:r w:rsidRPr="00E033CB">
        <w:rPr>
          <w:rFonts w:eastAsia="宋体" w:hint="eastAsia"/>
          <w:b/>
          <w:sz w:val="28"/>
          <w:lang w:eastAsia="zh-CN"/>
        </w:rPr>
        <w:t>Brief Bio</w:t>
      </w:r>
    </w:p>
    <w:p w14:paraId="2D37A371" w14:textId="150DDA01" w:rsidR="00E033CB" w:rsidRPr="00D72CE7" w:rsidRDefault="00E033CB" w:rsidP="00E033CB">
      <w:pPr>
        <w:jc w:val="both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F4E6AFE" wp14:editId="2FD8885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1245235" cy="1633855"/>
            <wp:effectExtent l="0" t="0" r="0" b="4445"/>
            <wp:wrapThrough wrapText="bothSides">
              <wp:wrapPolygon edited="0">
                <wp:start x="0" y="0"/>
                <wp:lineTo x="0" y="21407"/>
                <wp:lineTo x="21148" y="21407"/>
                <wp:lineTo x="21148" y="0"/>
                <wp:lineTo x="0" y="0"/>
              </wp:wrapPolygon>
            </wp:wrapThrough>
            <wp:docPr id="1" name="图片 1" descr="smallEDG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EDG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CE7">
        <w:rPr>
          <w:b/>
        </w:rPr>
        <w:t>Erik D. Goodman</w:t>
      </w:r>
      <w:r w:rsidRPr="00D72CE7">
        <w:t xml:space="preserve"> is PI and Director of the BEACON Center for the Study of Evolution in Action, an NSF Science and Technology Center headquartered at Michigan State University, funded </w:t>
      </w:r>
      <w:r>
        <w:t>at $47.</w:t>
      </w:r>
      <w:r w:rsidRPr="00D72CE7">
        <w:t>5 million for 2010</w:t>
      </w:r>
      <w:r>
        <w:t>-20, with a diverse research program and extensive education and outreach programs</w:t>
      </w:r>
      <w:r w:rsidRPr="00D72CE7">
        <w:t xml:space="preserve">. </w:t>
      </w:r>
      <w:r>
        <w:t xml:space="preserve">BEACON now has a very diverse membership of over 600, including evolutionary biologists and computer scientists/engineers studying evolutionary computation or digital evolution. Goodman received the Ph.D., </w:t>
      </w:r>
      <w:r w:rsidRPr="00D72CE7">
        <w:t>computer and</w:t>
      </w:r>
      <w:r>
        <w:t xml:space="preserve"> communication sciences,</w:t>
      </w:r>
      <w:r w:rsidRPr="00D72CE7">
        <w:t xml:space="preserve"> Un</w:t>
      </w:r>
      <w:r>
        <w:t>iversity of Michigan, 1972</w:t>
      </w:r>
      <w:r w:rsidRPr="00D72CE7">
        <w:t xml:space="preserve">. He </w:t>
      </w:r>
      <w:r>
        <w:t>joined MSU’s faculty in</w:t>
      </w:r>
      <w:r w:rsidRPr="00D72CE7">
        <w:t xml:space="preserve"> Electrical Enginee</w:t>
      </w:r>
      <w:r>
        <w:t>ring and Systems Science in 1971</w:t>
      </w:r>
      <w:r w:rsidRPr="00D72CE7">
        <w:t xml:space="preserve">, </w:t>
      </w:r>
      <w:r>
        <w:t>was promoted to full professor in 1984, and</w:t>
      </w:r>
      <w:r w:rsidRPr="00D72CE7">
        <w:t xml:space="preserve"> </w:t>
      </w:r>
      <w:r>
        <w:t xml:space="preserve">also </w:t>
      </w:r>
      <w:r w:rsidRPr="00D72CE7">
        <w:t>holds appointments in Mechanical Engineering a</w:t>
      </w:r>
      <w:r>
        <w:t>nd in Computer Science and Engin</w:t>
      </w:r>
      <w:r w:rsidRPr="00D72CE7">
        <w:t>eering</w:t>
      </w:r>
      <w:r>
        <w:t>, in which he has guided many Ph.D. students</w:t>
      </w:r>
      <w:r w:rsidRPr="00D72CE7">
        <w:t>. He directed the Case Center for</w:t>
      </w:r>
      <w:r>
        <w:t xml:space="preserve"> Computer-Aided Engineering and </w:t>
      </w:r>
      <w:r w:rsidRPr="00D72CE7">
        <w:t xml:space="preserve">Manufacturing from 1983-2002, and </w:t>
      </w:r>
      <w:r>
        <w:t xml:space="preserve">founded and directed </w:t>
      </w:r>
      <w:r w:rsidRPr="00D72CE7">
        <w:t>MSU’s Manufacturing Research Con</w:t>
      </w:r>
      <w:r>
        <w:t xml:space="preserve">sortium from 1993-2003. He </w:t>
      </w:r>
      <w:r w:rsidRPr="00D72CE7">
        <w:t>co-</w:t>
      </w:r>
      <w:r>
        <w:t>founded</w:t>
      </w:r>
      <w:r w:rsidRPr="00D72CE7">
        <w:t xml:space="preserve"> MSU’s Genetic Algorithms Research and Applications Group (GARAGe) </w:t>
      </w:r>
      <w:r>
        <w:t>in 1993, conducting many projects under industrial sponsorship. In 1999, he co-founded</w:t>
      </w:r>
      <w:r w:rsidRPr="00D72CE7">
        <w:t xml:space="preserve"> Red Cedar Technology, Inc., </w:t>
      </w:r>
      <w:r>
        <w:t>(now a subsidiary of Siemens AG) which develops</w:t>
      </w:r>
      <w:r w:rsidRPr="00D72CE7">
        <w:t xml:space="preserve"> design optimization s</w:t>
      </w:r>
      <w:r>
        <w:t xml:space="preserve">oftware, and was Vice President for Technology until BEACON was founded in 2010. He </w:t>
      </w:r>
      <w:r w:rsidRPr="00D72CE7">
        <w:t>was chosen Michigan Distinguished Professor of the Year, 2009, by the Presidents Council, State Universities of Michigan.</w:t>
      </w:r>
      <w:r>
        <w:t xml:space="preserve"> He was given MSU’s Distinguished Faculty Award in 2011. He</w:t>
      </w:r>
      <w:r w:rsidRPr="00D72CE7">
        <w:t xml:space="preserve"> was Chair of the Executive Board and a Senior Fellow of the International Society for Genetic and Evolutionary Computation, 2003-2005</w:t>
      </w:r>
      <w:r>
        <w:t>, and was</w:t>
      </w:r>
      <w:r w:rsidRPr="00D72CE7">
        <w:t xml:space="preserve"> </w:t>
      </w:r>
      <w:r>
        <w:t xml:space="preserve">the founding chair of </w:t>
      </w:r>
      <w:r w:rsidRPr="00D72CE7">
        <w:t xml:space="preserve">ACM’s </w:t>
      </w:r>
      <w:r>
        <w:t>SIG</w:t>
      </w:r>
      <w:r w:rsidRPr="00D72CE7">
        <w:t xml:space="preserve"> on Genetic and Evolutionary Computation (SIGEVO)</w:t>
      </w:r>
      <w:r>
        <w:t xml:space="preserve"> in 2005</w:t>
      </w:r>
      <w:r w:rsidRPr="00D72CE7">
        <w:t>.</w:t>
      </w:r>
      <w:r>
        <w:t xml:space="preserve"> He also co-leads an information and communication technology for development project in Tanzania and is involved in an ag technology improvement project in Kenya.</w:t>
      </w:r>
    </w:p>
    <w:p w14:paraId="21B6725F" w14:textId="77777777" w:rsidR="00E033CB" w:rsidRPr="00C17803" w:rsidRDefault="00E033CB" w:rsidP="00C17803"/>
    <w:sectPr w:rsidR="00E033CB" w:rsidRPr="00C17803" w:rsidSect="005833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2BEBE" w14:textId="77777777" w:rsidR="00F57E3D" w:rsidRDefault="00F57E3D" w:rsidP="000A7028">
      <w:r>
        <w:separator/>
      </w:r>
    </w:p>
  </w:endnote>
  <w:endnote w:type="continuationSeparator" w:id="0">
    <w:p w14:paraId="2DA6260A" w14:textId="77777777" w:rsidR="00F57E3D" w:rsidRDefault="00F57E3D" w:rsidP="000A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283D3" w14:textId="77777777" w:rsidR="00F57E3D" w:rsidRDefault="00F57E3D" w:rsidP="000A7028">
      <w:r>
        <w:separator/>
      </w:r>
    </w:p>
  </w:footnote>
  <w:footnote w:type="continuationSeparator" w:id="0">
    <w:p w14:paraId="3B37A2D3" w14:textId="77777777" w:rsidR="00F57E3D" w:rsidRDefault="00F57E3D" w:rsidP="000A7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803"/>
    <w:rsid w:val="000A7028"/>
    <w:rsid w:val="001B36EC"/>
    <w:rsid w:val="00426B1B"/>
    <w:rsid w:val="005833F9"/>
    <w:rsid w:val="00627372"/>
    <w:rsid w:val="007213A2"/>
    <w:rsid w:val="00C17803"/>
    <w:rsid w:val="00E033CB"/>
    <w:rsid w:val="00E35C1A"/>
    <w:rsid w:val="00F5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066C0"/>
  <w14:defaultImageDpi w14:val="300"/>
  <w15:docId w15:val="{C4A9F7F9-2048-4433-B186-F392FC84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0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388</Words>
  <Characters>2212</Characters>
  <Application>Microsoft Office Word</Application>
  <DocSecurity>0</DocSecurity>
  <Lines>18</Lines>
  <Paragraphs>5</Paragraphs>
  <ScaleCrop>false</ScaleCrop>
  <Company>Michigan State University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Goodman</dc:creator>
  <cp:keywords/>
  <dc:description/>
  <cp:lastModifiedBy>谢淑香</cp:lastModifiedBy>
  <cp:revision>6</cp:revision>
  <dcterms:created xsi:type="dcterms:W3CDTF">2017-10-30T15:21:00Z</dcterms:created>
  <dcterms:modified xsi:type="dcterms:W3CDTF">2017-11-08T03:47:00Z</dcterms:modified>
</cp:coreProperties>
</file>